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8" w:rsidRDefault="00DF4112" w:rsidP="008F7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</w:t>
      </w:r>
      <w:r w:rsidR="00835273">
        <w:rPr>
          <w:rFonts w:ascii="Times New Roman" w:hAnsi="Times New Roman" w:cs="Times New Roman"/>
          <w:sz w:val="24"/>
          <w:szCs w:val="24"/>
        </w:rPr>
        <w:t>25</w:t>
      </w:r>
      <w:r w:rsidR="008B0DFC">
        <w:rPr>
          <w:rFonts w:ascii="Times New Roman" w:hAnsi="Times New Roman" w:cs="Times New Roman"/>
          <w:sz w:val="24"/>
          <w:szCs w:val="24"/>
        </w:rPr>
        <w:t>.2020.KOI</w:t>
      </w:r>
      <w:r w:rsidR="00011623">
        <w:rPr>
          <w:rFonts w:ascii="Times New Roman" w:hAnsi="Times New Roman" w:cs="Times New Roman"/>
          <w:sz w:val="24"/>
          <w:szCs w:val="24"/>
        </w:rPr>
        <w:t>-</w:t>
      </w:r>
      <w:r w:rsidR="00835273">
        <w:rPr>
          <w:rFonts w:ascii="Times New Roman" w:hAnsi="Times New Roman" w:cs="Times New Roman"/>
          <w:sz w:val="24"/>
          <w:szCs w:val="24"/>
        </w:rPr>
        <w:t>3</w:t>
      </w:r>
      <w:r w:rsidR="008B0DFC">
        <w:rPr>
          <w:rFonts w:ascii="Times New Roman" w:hAnsi="Times New Roman" w:cs="Times New Roman"/>
          <w:sz w:val="24"/>
          <w:szCs w:val="24"/>
        </w:rPr>
        <w:tab/>
      </w:r>
      <w:r w:rsidR="008B0DFC">
        <w:rPr>
          <w:rFonts w:ascii="Times New Roman" w:hAnsi="Times New Roman" w:cs="Times New Roman"/>
          <w:sz w:val="24"/>
          <w:szCs w:val="24"/>
        </w:rPr>
        <w:tab/>
      </w:r>
      <w:r w:rsidR="008B0DFC">
        <w:rPr>
          <w:rFonts w:ascii="Times New Roman" w:hAnsi="Times New Roman" w:cs="Times New Roman"/>
          <w:sz w:val="24"/>
          <w:szCs w:val="24"/>
        </w:rPr>
        <w:tab/>
      </w:r>
      <w:r w:rsidR="008B0DFC">
        <w:rPr>
          <w:rFonts w:ascii="Times New Roman" w:hAnsi="Times New Roman" w:cs="Times New Roman"/>
          <w:sz w:val="24"/>
          <w:szCs w:val="24"/>
        </w:rPr>
        <w:tab/>
      </w:r>
      <w:r w:rsidR="008B0DF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B75CE">
        <w:rPr>
          <w:rFonts w:ascii="Times New Roman" w:hAnsi="Times New Roman" w:cs="Times New Roman"/>
          <w:sz w:val="24"/>
          <w:szCs w:val="24"/>
        </w:rPr>
        <w:t xml:space="preserve">   </w:t>
      </w:r>
      <w:r w:rsidR="00BC43FB">
        <w:rPr>
          <w:rFonts w:ascii="Times New Roman" w:hAnsi="Times New Roman" w:cs="Times New Roman"/>
          <w:sz w:val="24"/>
          <w:szCs w:val="24"/>
        </w:rPr>
        <w:t xml:space="preserve"> </w:t>
      </w:r>
      <w:r w:rsidR="00EB75CE">
        <w:rPr>
          <w:rFonts w:ascii="Times New Roman" w:hAnsi="Times New Roman" w:cs="Times New Roman"/>
          <w:sz w:val="24"/>
          <w:szCs w:val="24"/>
        </w:rPr>
        <w:t xml:space="preserve">Grójec, dnia </w:t>
      </w:r>
      <w:r w:rsidR="00835273">
        <w:rPr>
          <w:rFonts w:ascii="Times New Roman" w:hAnsi="Times New Roman" w:cs="Times New Roman"/>
          <w:sz w:val="24"/>
          <w:szCs w:val="24"/>
        </w:rPr>
        <w:t>25</w:t>
      </w:r>
      <w:r w:rsidR="00BC43FB">
        <w:rPr>
          <w:rFonts w:ascii="Times New Roman" w:hAnsi="Times New Roman" w:cs="Times New Roman"/>
          <w:sz w:val="24"/>
          <w:szCs w:val="24"/>
        </w:rPr>
        <w:t xml:space="preserve"> sierpnia </w:t>
      </w:r>
      <w:r w:rsidR="008B0DFC">
        <w:rPr>
          <w:rFonts w:ascii="Times New Roman" w:hAnsi="Times New Roman" w:cs="Times New Roman"/>
          <w:sz w:val="24"/>
          <w:szCs w:val="24"/>
        </w:rPr>
        <w:t>2020</w:t>
      </w:r>
      <w:r w:rsidR="008F76A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F76A8" w:rsidRDefault="008F76A8" w:rsidP="008F7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112" w:rsidRDefault="00DF4112" w:rsidP="008F7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A8" w:rsidRDefault="008F76A8" w:rsidP="008F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WYJAŚNIENIA </w:t>
      </w:r>
    </w:p>
    <w:p w:rsidR="008F76A8" w:rsidRDefault="008F76A8" w:rsidP="008F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8F76A8" w:rsidRDefault="008F76A8" w:rsidP="008F7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112" w:rsidRDefault="00DF4112" w:rsidP="008F7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A8" w:rsidRPr="00AC5F69" w:rsidRDefault="008B0DFC" w:rsidP="00AC5F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na podstawie </w:t>
      </w:r>
      <w:r w:rsidR="008F76A8">
        <w:rPr>
          <w:rFonts w:ascii="Times New Roman" w:hAnsi="Times New Roman" w:cs="Times New Roman"/>
          <w:sz w:val="24"/>
          <w:szCs w:val="24"/>
        </w:rPr>
        <w:t xml:space="preserve">art. 38 ust 1 i 2 ustawy Prawo Zamówień Publicznych </w:t>
      </w:r>
      <w:r w:rsidR="00AC5F69">
        <w:rPr>
          <w:rFonts w:ascii="Times New Roman" w:hAnsi="Times New Roman" w:cs="Times New Roman"/>
          <w:sz w:val="24"/>
          <w:szCs w:val="24"/>
        </w:rPr>
        <w:t xml:space="preserve">(Dz. U. z 2019 r., poz. 1843 ze zm.) </w:t>
      </w:r>
      <w:r w:rsidR="008F76A8">
        <w:rPr>
          <w:rFonts w:ascii="Times New Roman" w:hAnsi="Times New Roman" w:cs="Times New Roman"/>
          <w:sz w:val="24"/>
          <w:szCs w:val="24"/>
        </w:rPr>
        <w:t>udziela wyjaśnień na pytania Wyk</w:t>
      </w:r>
      <w:r w:rsidR="008F76A8" w:rsidRPr="00AC5F69">
        <w:rPr>
          <w:rFonts w:ascii="Times New Roman" w:hAnsi="Times New Roman" w:cs="Times New Roman"/>
          <w:sz w:val="24"/>
          <w:szCs w:val="24"/>
        </w:rPr>
        <w:t xml:space="preserve">onawców dotyczące specyfikacji istotnych warunków zamówienia w postępowaniu pn: </w:t>
      </w:r>
      <w:r w:rsidR="00AC5F69" w:rsidRPr="00AC5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</w:t>
      </w:r>
      <w:r w:rsidR="00AC5F69" w:rsidRPr="00AC5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C5F69" w:rsidRPr="00AC5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C5F69" w:rsidRPr="00AC5F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Przeprowadzenie inwentaryzacji indywidualnych źródeł ciepła na terenie Gminy Grójec”</w:t>
      </w:r>
      <w:r w:rsidR="00AC5F69" w:rsidRPr="00AC5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Część II: „</w:t>
      </w:r>
      <w:r w:rsidR="00AC5F69" w:rsidRPr="00AC5F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Przeprowadzenie inwentaryzacji zbiorników bezodpływowych i przydomowych oczyszczalni ścieków na terenie Gminy Grójec”</w:t>
      </w:r>
      <w:r w:rsidR="00E4008B" w:rsidRPr="00AC5F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4112" w:rsidRPr="00AC5F69" w:rsidRDefault="00DF4112" w:rsidP="008D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DFE" w:rsidRPr="00AC5F69" w:rsidRDefault="008F76A8" w:rsidP="008D0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69">
        <w:rPr>
          <w:rFonts w:ascii="Times New Roman" w:hAnsi="Times New Roman" w:cs="Times New Roman"/>
          <w:b/>
          <w:sz w:val="24"/>
          <w:szCs w:val="24"/>
        </w:rPr>
        <w:t>Pytanie</w:t>
      </w:r>
      <w:r w:rsidR="008B0DFC" w:rsidRPr="00AC5F6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35273" w:rsidRPr="00AC5F69" w:rsidRDefault="00835273" w:rsidP="00835273">
      <w:pPr>
        <w:jc w:val="both"/>
        <w:rPr>
          <w:rFonts w:ascii="Times New Roman" w:hAnsi="Times New Roman" w:cs="Times New Roman"/>
          <w:sz w:val="24"/>
          <w:szCs w:val="24"/>
        </w:rPr>
      </w:pPr>
      <w:r w:rsidRPr="00AC5F69">
        <w:rPr>
          <w:rFonts w:ascii="Times New Roman" w:hAnsi="Times New Roman" w:cs="Times New Roman"/>
          <w:sz w:val="24"/>
          <w:szCs w:val="24"/>
        </w:rPr>
        <w:t xml:space="preserve">W związku z zapisami SIWZ Roz. III część 2 pkt. 6 ppkt b </w:t>
      </w:r>
      <w:r w:rsidRPr="00AC5F69">
        <w:rPr>
          <w:rFonts w:ascii="Times New Roman" w:hAnsi="Times New Roman" w:cs="Times New Roman"/>
          <w:i/>
          <w:iCs/>
          <w:sz w:val="24"/>
          <w:szCs w:val="24"/>
        </w:rPr>
        <w:t>„Wykonawca jest zobowiązany do przekazania Zamawiającemu wszystkich papierowych, uzupełnionych, podpisanych i zgromadzonych ankiet/oświadczeń w sposób uporządkowany tj. odebrane ankiety/oświadczenia muszą być ułożone (podzielone) według miejscowości, chronologicznie z zachowaniem numeracji budynków”,</w:t>
      </w:r>
      <w:r w:rsidRPr="00AC5F69">
        <w:rPr>
          <w:rFonts w:ascii="Times New Roman" w:hAnsi="Times New Roman" w:cs="Times New Roman"/>
          <w:sz w:val="24"/>
          <w:szCs w:val="24"/>
        </w:rPr>
        <w:t xml:space="preserve"> wnosimy o usunięcie zapisu dotyczącego chronologicznego ułożenia ankiet z zachowanie numeracji budynków, pozostawiając jedynie zapis o ułożeniu/podzieleniu ankiet wg miejscowości. </w:t>
      </w:r>
      <w:proofErr w:type="spellStart"/>
      <w:r w:rsidRPr="00AC5F6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AC5F69">
        <w:rPr>
          <w:rFonts w:ascii="Times New Roman" w:hAnsi="Times New Roman" w:cs="Times New Roman"/>
          <w:sz w:val="24"/>
          <w:szCs w:val="24"/>
        </w:rPr>
        <w:t xml:space="preserve"> chronologiczny podział będzie uwzględniony w zbiorczym zestawieniu w formacie Excel, jak również ułożenie ankiet w taki sposób nie wpływa na </w:t>
      </w:r>
      <w:proofErr w:type="spellStart"/>
      <w:r w:rsidRPr="00AC5F69">
        <w:rPr>
          <w:rFonts w:ascii="Times New Roman" w:hAnsi="Times New Roman" w:cs="Times New Roman"/>
          <w:sz w:val="24"/>
          <w:szCs w:val="24"/>
        </w:rPr>
        <w:t>merytoryke</w:t>
      </w:r>
      <w:proofErr w:type="spellEnd"/>
      <w:r w:rsidRPr="00AC5F69">
        <w:rPr>
          <w:rFonts w:ascii="Times New Roman" w:hAnsi="Times New Roman" w:cs="Times New Roman"/>
          <w:sz w:val="24"/>
          <w:szCs w:val="24"/>
        </w:rPr>
        <w:t xml:space="preserve"> wykonania zadania, a zdecydowanie podnosi jego koszty.</w:t>
      </w:r>
    </w:p>
    <w:p w:rsidR="00835273" w:rsidRPr="00AC5F69" w:rsidRDefault="00835273" w:rsidP="00835273">
      <w:pPr>
        <w:jc w:val="both"/>
        <w:rPr>
          <w:rFonts w:ascii="Times New Roman" w:hAnsi="Times New Roman" w:cs="Times New Roman"/>
          <w:sz w:val="24"/>
          <w:szCs w:val="24"/>
        </w:rPr>
      </w:pPr>
      <w:r w:rsidRPr="00AC5F69">
        <w:rPr>
          <w:rFonts w:ascii="Times New Roman" w:hAnsi="Times New Roman" w:cs="Times New Roman"/>
          <w:sz w:val="24"/>
          <w:szCs w:val="24"/>
        </w:rPr>
        <w:t xml:space="preserve">Prosimy o uwzględnienie powyższej zmiany. </w:t>
      </w:r>
    </w:p>
    <w:p w:rsidR="00BD3C6C" w:rsidRPr="00AC5F69" w:rsidRDefault="00BD3C6C" w:rsidP="008D0DFE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2C69" w:rsidRPr="00AC5F69" w:rsidRDefault="008D2C69" w:rsidP="008D0DFE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C5F69">
        <w:rPr>
          <w:rFonts w:ascii="Times New Roman" w:hAnsi="Times New Roman" w:cs="Times New Roman"/>
          <w:b/>
          <w:sz w:val="24"/>
          <w:szCs w:val="24"/>
          <w:lang w:eastAsia="pl-PL"/>
        </w:rPr>
        <w:t>Odpowiedź:</w:t>
      </w:r>
    </w:p>
    <w:p w:rsidR="00BC43FB" w:rsidRPr="00AC5F69" w:rsidRDefault="00BC43FB" w:rsidP="00E4008B">
      <w:pPr>
        <w:jc w:val="both"/>
        <w:rPr>
          <w:rFonts w:ascii="Times New Roman" w:hAnsi="Times New Roman" w:cs="Times New Roman"/>
          <w:sz w:val="24"/>
          <w:szCs w:val="24"/>
        </w:rPr>
      </w:pPr>
      <w:r w:rsidRPr="00AC5F69">
        <w:rPr>
          <w:rFonts w:ascii="Times New Roman" w:hAnsi="Times New Roman" w:cs="Times New Roman"/>
          <w:sz w:val="24"/>
          <w:szCs w:val="24"/>
        </w:rPr>
        <w:t>Zamawiający nie wykreśla powyższego zapisu,</w:t>
      </w:r>
      <w:r w:rsidR="00835273" w:rsidRPr="00AC5F69">
        <w:rPr>
          <w:rFonts w:ascii="Times New Roman" w:hAnsi="Times New Roman" w:cs="Times New Roman"/>
          <w:sz w:val="24"/>
          <w:szCs w:val="24"/>
        </w:rPr>
        <w:t xml:space="preserve"> pozostawia go w niezmienionej formie</w:t>
      </w:r>
      <w:r w:rsidRPr="00AC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3FB" w:rsidRPr="00AC5F69" w:rsidRDefault="00BC43FB" w:rsidP="00E4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08B" w:rsidRPr="00E4008B" w:rsidRDefault="00E4008B" w:rsidP="006605A8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sectPr w:rsidR="00E4008B" w:rsidRPr="00E4008B" w:rsidSect="00B067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A6F"/>
    <w:multiLevelType w:val="hybridMultilevel"/>
    <w:tmpl w:val="CBFAA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D03AC"/>
    <w:multiLevelType w:val="multilevel"/>
    <w:tmpl w:val="365CB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328BE"/>
    <w:multiLevelType w:val="hybridMultilevel"/>
    <w:tmpl w:val="82C2E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0DFE"/>
    <w:rsid w:val="00010499"/>
    <w:rsid w:val="00011623"/>
    <w:rsid w:val="000F520C"/>
    <w:rsid w:val="001B6DDD"/>
    <w:rsid w:val="001F62E3"/>
    <w:rsid w:val="00262B38"/>
    <w:rsid w:val="002C43A5"/>
    <w:rsid w:val="004516BA"/>
    <w:rsid w:val="0050212D"/>
    <w:rsid w:val="00522629"/>
    <w:rsid w:val="005455BD"/>
    <w:rsid w:val="005809F2"/>
    <w:rsid w:val="005C092F"/>
    <w:rsid w:val="006605A8"/>
    <w:rsid w:val="00660A11"/>
    <w:rsid w:val="00721CC4"/>
    <w:rsid w:val="007360FA"/>
    <w:rsid w:val="00764830"/>
    <w:rsid w:val="00782FA8"/>
    <w:rsid w:val="00793A4E"/>
    <w:rsid w:val="007D29AA"/>
    <w:rsid w:val="008228AF"/>
    <w:rsid w:val="00835273"/>
    <w:rsid w:val="00852DA6"/>
    <w:rsid w:val="0088327C"/>
    <w:rsid w:val="00890E8D"/>
    <w:rsid w:val="008B0DFC"/>
    <w:rsid w:val="008D0DFE"/>
    <w:rsid w:val="008D2C69"/>
    <w:rsid w:val="008E20ED"/>
    <w:rsid w:val="008F76A8"/>
    <w:rsid w:val="0090784B"/>
    <w:rsid w:val="009202C4"/>
    <w:rsid w:val="009779EA"/>
    <w:rsid w:val="009D284C"/>
    <w:rsid w:val="00A41E6E"/>
    <w:rsid w:val="00A5199F"/>
    <w:rsid w:val="00A850C9"/>
    <w:rsid w:val="00AB79E8"/>
    <w:rsid w:val="00AC5F69"/>
    <w:rsid w:val="00AC70C0"/>
    <w:rsid w:val="00AD0D5D"/>
    <w:rsid w:val="00AD3DF0"/>
    <w:rsid w:val="00AE196A"/>
    <w:rsid w:val="00B06783"/>
    <w:rsid w:val="00B35D9D"/>
    <w:rsid w:val="00B669EC"/>
    <w:rsid w:val="00B81ECC"/>
    <w:rsid w:val="00B91BE9"/>
    <w:rsid w:val="00BC43FB"/>
    <w:rsid w:val="00BD3C6C"/>
    <w:rsid w:val="00C35D17"/>
    <w:rsid w:val="00CA0791"/>
    <w:rsid w:val="00D628A5"/>
    <w:rsid w:val="00DD74C0"/>
    <w:rsid w:val="00DF4112"/>
    <w:rsid w:val="00E4008B"/>
    <w:rsid w:val="00E564AD"/>
    <w:rsid w:val="00EB75CE"/>
    <w:rsid w:val="00EE7C8F"/>
    <w:rsid w:val="00FD5C36"/>
    <w:rsid w:val="00FE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F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DFC"/>
    <w:pPr>
      <w:ind w:left="720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605A8"/>
    <w:pPr>
      <w:widowControl w:val="0"/>
      <w:suppressAutoHyphens/>
      <w:spacing w:after="120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605A8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EB75C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16C0-79BD-4DC2-822B-DDA13164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cp:lastPrinted>2020-08-25T11:34:00Z</cp:lastPrinted>
  <dcterms:created xsi:type="dcterms:W3CDTF">2020-08-25T11:30:00Z</dcterms:created>
  <dcterms:modified xsi:type="dcterms:W3CDTF">2020-08-25T11:34:00Z</dcterms:modified>
</cp:coreProperties>
</file>